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C8" w:rsidRDefault="0060576A" w:rsidP="00317CC8">
      <w:pPr>
        <w:jc w:val="center"/>
        <w:rPr>
          <w:b/>
        </w:rPr>
      </w:pPr>
      <w:r>
        <w:rPr>
          <w:b/>
        </w:rPr>
        <w:t>Homework 3</w:t>
      </w:r>
      <w:bookmarkStart w:id="0" w:name="_GoBack"/>
      <w:bookmarkEnd w:id="0"/>
    </w:p>
    <w:p w:rsidR="00317CC8" w:rsidRDefault="00317CC8" w:rsidP="00317CC8">
      <w:pPr>
        <w:jc w:val="center"/>
        <w:rPr>
          <w:b/>
        </w:rPr>
      </w:pPr>
    </w:p>
    <w:p w:rsidR="00317CC8" w:rsidRPr="00143F45" w:rsidRDefault="00317CC8" w:rsidP="00317CC8">
      <w:pPr>
        <w:jc w:val="right"/>
      </w:pPr>
      <w:r w:rsidRPr="00143F45">
        <w:t>Student ID:</w:t>
      </w:r>
      <w:r w:rsidRPr="00143F45">
        <w:tab/>
      </w:r>
      <w:r w:rsidRPr="00143F45">
        <w:tab/>
        <w:t>Name:</w:t>
      </w:r>
    </w:p>
    <w:p w:rsidR="002F32BE" w:rsidRDefault="002F32BE"/>
    <w:p w:rsidR="002F32BE" w:rsidRDefault="002F32BE">
      <w:r>
        <w:t>Explain the following terms:</w:t>
      </w:r>
    </w:p>
    <w:p w:rsidR="002F32BE" w:rsidRDefault="002F32BE"/>
    <w:p w:rsidR="0001047B" w:rsidRDefault="000F342B" w:rsidP="0001047B">
      <w:pPr>
        <w:spacing w:line="360" w:lineRule="auto"/>
      </w:pPr>
      <w:r>
        <w:t>Lateral line system</w:t>
      </w:r>
    </w:p>
    <w:p w:rsidR="0001047B" w:rsidRDefault="000F342B" w:rsidP="0001047B">
      <w:pPr>
        <w:spacing w:line="360" w:lineRule="auto"/>
      </w:pPr>
      <w:r>
        <w:t>Inner ear</w:t>
      </w:r>
    </w:p>
    <w:p w:rsidR="000F342B" w:rsidRDefault="000F342B" w:rsidP="000F342B">
      <w:pPr>
        <w:spacing w:line="360" w:lineRule="auto"/>
      </w:pPr>
      <w:r>
        <w:t>Sterocilia/kinocilium</w:t>
      </w:r>
    </w:p>
    <w:p w:rsidR="0001047B" w:rsidRDefault="000B5D1F" w:rsidP="0001047B">
      <w:pPr>
        <w:spacing w:line="360" w:lineRule="auto"/>
      </w:pPr>
      <w:r>
        <w:t>Stimuli</w:t>
      </w:r>
    </w:p>
    <w:p w:rsidR="0001047B" w:rsidRDefault="000B5D1F" w:rsidP="0001047B">
      <w:pPr>
        <w:spacing w:line="360" w:lineRule="auto"/>
      </w:pPr>
      <w:r>
        <w:t>Neuromast</w:t>
      </w:r>
    </w:p>
    <w:p w:rsidR="0001047B" w:rsidRDefault="000B5D1F" w:rsidP="0001047B">
      <w:pPr>
        <w:spacing w:line="360" w:lineRule="auto"/>
      </w:pPr>
      <w:r>
        <w:t>Otolith</w:t>
      </w:r>
    </w:p>
    <w:p w:rsidR="0001047B" w:rsidRDefault="000B5D1F" w:rsidP="0001047B">
      <w:pPr>
        <w:spacing w:line="360" w:lineRule="auto"/>
      </w:pPr>
      <w:r>
        <w:t>Weberian ossicles</w:t>
      </w:r>
    </w:p>
    <w:p w:rsidR="009E3F93" w:rsidRDefault="000B5D1F" w:rsidP="009E3F93">
      <w:pPr>
        <w:spacing w:line="360" w:lineRule="auto"/>
      </w:pPr>
      <w:r>
        <w:t>Otophysan</w:t>
      </w:r>
    </w:p>
    <w:p w:rsidR="000B5D1F" w:rsidRDefault="000B5D1F" w:rsidP="0001047B">
      <w:pPr>
        <w:spacing w:line="360" w:lineRule="auto"/>
      </w:pPr>
      <w:r w:rsidRPr="000B5D1F">
        <w:t>Ampullary receptors</w:t>
      </w:r>
    </w:p>
    <w:p w:rsidR="0001047B" w:rsidRDefault="009B21D8" w:rsidP="0001047B">
      <w:pPr>
        <w:spacing w:line="360" w:lineRule="auto"/>
      </w:pPr>
      <w:r>
        <w:t>Retina</w:t>
      </w:r>
    </w:p>
    <w:p w:rsidR="009B21D8" w:rsidRDefault="009B21D8" w:rsidP="0001047B">
      <w:pPr>
        <w:spacing w:line="360" w:lineRule="auto"/>
      </w:pPr>
      <w:r>
        <w:t>Rods and cones (sensory cells)</w:t>
      </w:r>
    </w:p>
    <w:p w:rsidR="00161081" w:rsidRDefault="00161081" w:rsidP="0001047B">
      <w:pPr>
        <w:spacing w:line="360" w:lineRule="auto"/>
      </w:pPr>
      <w:r>
        <w:t>R</w:t>
      </w:r>
      <w:r w:rsidRPr="00161081">
        <w:t>hodopsins</w:t>
      </w:r>
    </w:p>
    <w:p w:rsidR="0001047B" w:rsidRDefault="009B21D8" w:rsidP="0001047B">
      <w:pPr>
        <w:spacing w:line="360" w:lineRule="auto"/>
      </w:pPr>
      <w:r>
        <w:t>N</w:t>
      </w:r>
      <w:r w:rsidRPr="009B21D8">
        <w:t>asal sacs</w:t>
      </w:r>
    </w:p>
    <w:p w:rsidR="0001047B" w:rsidRDefault="009B21D8" w:rsidP="009B21D8">
      <w:pPr>
        <w:spacing w:line="360" w:lineRule="auto"/>
      </w:pPr>
      <w:r>
        <w:t>Olfactory epithelium</w:t>
      </w:r>
    </w:p>
    <w:p w:rsidR="0001047B" w:rsidRDefault="009B21D8" w:rsidP="0001047B">
      <w:pPr>
        <w:spacing w:line="360" w:lineRule="auto"/>
      </w:pPr>
      <w:r>
        <w:t>M</w:t>
      </w:r>
      <w:r w:rsidRPr="009B21D8">
        <w:t>agnetoreception</w:t>
      </w:r>
    </w:p>
    <w:p w:rsidR="0001047B" w:rsidRDefault="0001047B" w:rsidP="0001047B">
      <w:pPr>
        <w:spacing w:line="360" w:lineRule="auto"/>
      </w:pPr>
    </w:p>
    <w:p w:rsidR="0001047B" w:rsidRDefault="0001047B">
      <w:r>
        <w:t>Short question</w:t>
      </w:r>
      <w:r w:rsidR="00387F85">
        <w:t>s</w:t>
      </w:r>
      <w:r>
        <w:t>:</w:t>
      </w:r>
    </w:p>
    <w:p w:rsidR="0001047B" w:rsidRDefault="0001047B"/>
    <w:p w:rsidR="0001047B" w:rsidRDefault="0001047B">
      <w:r>
        <w:t xml:space="preserve">1. </w:t>
      </w:r>
      <w:r w:rsidR="000471E3">
        <w:t>What are the five parts of fish brain</w:t>
      </w:r>
      <w:r w:rsidR="00A80F39">
        <w:t>?</w:t>
      </w:r>
    </w:p>
    <w:p w:rsidR="0001047B" w:rsidRDefault="0001047B"/>
    <w:p w:rsidR="0001047B" w:rsidRDefault="0001047B"/>
    <w:p w:rsidR="0001047B" w:rsidRDefault="0001047B">
      <w:r>
        <w:t xml:space="preserve">2. </w:t>
      </w:r>
      <w:r w:rsidR="00FE679A">
        <w:t>In physoclistous fishes, how is the gas exchange in swim bladder handled</w:t>
      </w:r>
      <w:r>
        <w:t>?</w:t>
      </w:r>
    </w:p>
    <w:p w:rsidR="0001047B" w:rsidRDefault="0001047B"/>
    <w:p w:rsidR="0001047B" w:rsidRDefault="0001047B"/>
    <w:p w:rsidR="0001047B" w:rsidRDefault="0001047B">
      <w:r>
        <w:t xml:space="preserve">3. </w:t>
      </w:r>
      <w:r w:rsidR="000471E3">
        <w:t>What are the three kinds of kidneys present in vertebrates</w:t>
      </w:r>
      <w:r w:rsidR="00B458E4">
        <w:t>?</w:t>
      </w:r>
      <w:r w:rsidR="000471E3">
        <w:t xml:space="preserve"> What types of kidneys do fishes have?</w:t>
      </w:r>
    </w:p>
    <w:p w:rsidR="0001047B" w:rsidRDefault="0001047B"/>
    <w:p w:rsidR="0001047B" w:rsidRDefault="0001047B"/>
    <w:p w:rsidR="0001047B" w:rsidRDefault="0001047B"/>
    <w:p w:rsidR="00A355C2" w:rsidRDefault="0001047B">
      <w:r>
        <w:br w:type="page"/>
      </w:r>
      <w:r w:rsidR="00CE5630">
        <w:lastRenderedPageBreak/>
        <w:t>Complete the names of the structures in</w:t>
      </w:r>
      <w:r w:rsidR="00B31700">
        <w:t xml:space="preserve"> the diagram</w:t>
      </w:r>
    </w:p>
    <w:p w:rsidR="00A355C2" w:rsidRDefault="00A355C2"/>
    <w:p w:rsidR="0001047B" w:rsidRDefault="0001047B"/>
    <w:p w:rsidR="00B31700" w:rsidRDefault="00B31700"/>
    <w:p w:rsidR="00B31700" w:rsidRDefault="00B31700"/>
    <w:p w:rsidR="00B31700" w:rsidRDefault="00B31700"/>
    <w:p w:rsidR="00B31700" w:rsidRDefault="00B31700"/>
    <w:p w:rsidR="00B31700" w:rsidRDefault="00B31700"/>
    <w:p w:rsidR="0001047B" w:rsidRDefault="0001047B"/>
    <w:p w:rsidR="0001047B" w:rsidRDefault="00B31700">
      <w:r>
        <w:rPr>
          <w:noProof/>
          <w:lang w:eastAsia="zh-CN"/>
        </w:rPr>
        <w:drawing>
          <wp:inline distT="0" distB="0" distL="0" distR="0">
            <wp:extent cx="5486400" cy="1435100"/>
            <wp:effectExtent l="25400" t="0" r="0" b="0"/>
            <wp:docPr id="1" name="Picture 1" descr=":::::::Desktop:digestiv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:Desktop:digestive.p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7B" w:rsidRDefault="0001047B"/>
    <w:p w:rsidR="002F32BE" w:rsidRDefault="002F32BE"/>
    <w:sectPr w:rsidR="002F32BE" w:rsidSect="002F32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F1" w:rsidRDefault="00A90CF1" w:rsidP="0060576A">
      <w:r>
        <w:separator/>
      </w:r>
    </w:p>
  </w:endnote>
  <w:endnote w:type="continuationSeparator" w:id="0">
    <w:p w:rsidR="00A90CF1" w:rsidRDefault="00A90CF1" w:rsidP="0060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F1" w:rsidRDefault="00A90CF1" w:rsidP="0060576A">
      <w:r>
        <w:separator/>
      </w:r>
    </w:p>
  </w:footnote>
  <w:footnote w:type="continuationSeparator" w:id="0">
    <w:p w:rsidR="00A90CF1" w:rsidRDefault="00A90CF1" w:rsidP="0060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F32BE"/>
    <w:rsid w:val="0001047B"/>
    <w:rsid w:val="000471E3"/>
    <w:rsid w:val="000B5D1F"/>
    <w:rsid w:val="000F342B"/>
    <w:rsid w:val="00161081"/>
    <w:rsid w:val="002144B4"/>
    <w:rsid w:val="002459E3"/>
    <w:rsid w:val="0029521E"/>
    <w:rsid w:val="002F32BE"/>
    <w:rsid w:val="00317CC8"/>
    <w:rsid w:val="00387F85"/>
    <w:rsid w:val="005F0967"/>
    <w:rsid w:val="0060576A"/>
    <w:rsid w:val="006F404E"/>
    <w:rsid w:val="007955EF"/>
    <w:rsid w:val="00821B25"/>
    <w:rsid w:val="008A5761"/>
    <w:rsid w:val="008E0A94"/>
    <w:rsid w:val="009B21D8"/>
    <w:rsid w:val="009E3F93"/>
    <w:rsid w:val="00A355C2"/>
    <w:rsid w:val="00A524C2"/>
    <w:rsid w:val="00A80F39"/>
    <w:rsid w:val="00A90CF1"/>
    <w:rsid w:val="00B31700"/>
    <w:rsid w:val="00B458E4"/>
    <w:rsid w:val="00B567A5"/>
    <w:rsid w:val="00BF491C"/>
    <w:rsid w:val="00CE0CA4"/>
    <w:rsid w:val="00CE5630"/>
    <w:rsid w:val="00D77F26"/>
    <w:rsid w:val="00D87C97"/>
    <w:rsid w:val="00FA1565"/>
    <w:rsid w:val="00FE67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58671-E063-4EF0-B690-263758CE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7B"/>
    <w:pPr>
      <w:ind w:left="720"/>
      <w:contextualSpacing/>
    </w:pPr>
  </w:style>
  <w:style w:type="paragraph" w:styleId="a4">
    <w:name w:val="header"/>
    <w:basedOn w:val="a"/>
    <w:link w:val="Char"/>
    <w:unhideWhenUsed/>
    <w:rsid w:val="0060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576A"/>
    <w:rPr>
      <w:sz w:val="18"/>
      <w:szCs w:val="18"/>
    </w:rPr>
  </w:style>
  <w:style w:type="paragraph" w:styleId="a5">
    <w:name w:val="footer"/>
    <w:basedOn w:val="a"/>
    <w:link w:val="Char0"/>
    <w:unhideWhenUsed/>
    <w:rsid w:val="006057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517</Characters>
  <Application>Microsoft Office Word</Application>
  <DocSecurity>0</DocSecurity>
  <Lines>51</Lines>
  <Paragraphs>28</Paragraphs>
  <ScaleCrop>false</ScaleCrop>
  <Company>College of Charleston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HC</cp:lastModifiedBy>
  <cp:revision>11</cp:revision>
  <dcterms:created xsi:type="dcterms:W3CDTF">2017-03-12T01:50:00Z</dcterms:created>
  <dcterms:modified xsi:type="dcterms:W3CDTF">2020-10-25T23:55:00Z</dcterms:modified>
</cp:coreProperties>
</file>